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37A" w:rsidRPr="00060598" w:rsidRDefault="00F8437A" w:rsidP="00F8437A">
      <w:pPr>
        <w:spacing w:after="0" w:line="240" w:lineRule="auto"/>
        <w:jc w:val="right"/>
        <w:rPr>
          <w:rFonts w:ascii="Kalinga" w:hAnsi="Kalinga" w:cs="Kalinga"/>
          <w:color w:val="000000" w:themeColor="text1"/>
          <w:sz w:val="24"/>
          <w:szCs w:val="24"/>
          <w:u w:val="single"/>
        </w:rPr>
      </w:pPr>
      <w:r w:rsidRPr="00060598">
        <w:rPr>
          <w:rFonts w:ascii="Kalinga" w:hAnsi="Kalinga" w:cs="Kalinga"/>
          <w:color w:val="000000" w:themeColor="text1"/>
          <w:sz w:val="24"/>
          <w:szCs w:val="24"/>
        </w:rPr>
        <w:t>TORNQUIST, 07 de Septiembre de 2022</w:t>
      </w:r>
    </w:p>
    <w:p w:rsidR="00F8437A" w:rsidRPr="00060598" w:rsidRDefault="00F8437A" w:rsidP="00F8437A">
      <w:pPr>
        <w:spacing w:after="0" w:line="240" w:lineRule="auto"/>
        <w:jc w:val="both"/>
        <w:rPr>
          <w:rFonts w:ascii="Kalinga" w:hAnsi="Kalinga" w:cs="Kalinga"/>
          <w:b/>
          <w:color w:val="000000" w:themeColor="text1"/>
          <w:sz w:val="24"/>
          <w:szCs w:val="24"/>
          <w:u w:val="single"/>
        </w:rPr>
      </w:pPr>
    </w:p>
    <w:p w:rsidR="00F8437A" w:rsidRPr="00060598" w:rsidRDefault="00F8437A" w:rsidP="00F8437A">
      <w:pPr>
        <w:pStyle w:val="LO-normal1"/>
        <w:shd w:val="clear" w:color="auto" w:fill="FFFFFF"/>
        <w:jc w:val="both"/>
        <w:rPr>
          <w:rFonts w:ascii="Kalinga" w:hAnsi="Kalinga" w:cs="Kalinga"/>
          <w:color w:val="000000"/>
        </w:rPr>
      </w:pPr>
      <w:r w:rsidRPr="00060598">
        <w:rPr>
          <w:rFonts w:ascii="Kalinga" w:hAnsi="Kalinga" w:cs="Kalinga"/>
          <w:b/>
          <w:color w:val="000000" w:themeColor="text1"/>
          <w:u w:val="single"/>
        </w:rPr>
        <w:t>TITILO:</w:t>
      </w:r>
      <w:r w:rsidRPr="00060598">
        <w:rPr>
          <w:rFonts w:ascii="Kalinga" w:hAnsi="Kalinga" w:cs="Kalinga"/>
          <w:b/>
          <w:color w:val="000000" w:themeColor="text1"/>
        </w:rPr>
        <w:t xml:space="preserve"> </w:t>
      </w:r>
      <w:r w:rsidRPr="00060598">
        <w:rPr>
          <w:rFonts w:ascii="Kalinga" w:hAnsi="Kalinga" w:cs="Kalinga"/>
          <w:color w:val="000000" w:themeColor="text1"/>
        </w:rPr>
        <w:t xml:space="preserve">Proyecto de Ley- Ref. </w:t>
      </w:r>
      <w:r w:rsidRPr="00060598">
        <w:rPr>
          <w:rFonts w:ascii="Kalinga" w:eastAsia="Arial" w:hAnsi="Kalinga" w:cs="Kalinga"/>
          <w:color w:val="000000"/>
        </w:rPr>
        <w:t xml:space="preserve">Declarar Personalidad Destacada de los Derechos Humanos pos mortem a la Periodista Magdalena Ruíz </w:t>
      </w:r>
      <w:proofErr w:type="spellStart"/>
      <w:r w:rsidRPr="00060598">
        <w:rPr>
          <w:rFonts w:ascii="Kalinga" w:eastAsia="Arial" w:hAnsi="Kalinga" w:cs="Kalinga"/>
          <w:color w:val="000000"/>
        </w:rPr>
        <w:t>Guiñazú</w:t>
      </w:r>
      <w:proofErr w:type="spellEnd"/>
      <w:r w:rsidRPr="00060598">
        <w:rPr>
          <w:rFonts w:ascii="Kalinga" w:eastAsia="Arial" w:hAnsi="Kalinga" w:cs="Kalinga"/>
          <w:color w:val="000000"/>
        </w:rPr>
        <w:t>.-</w:t>
      </w:r>
    </w:p>
    <w:p w:rsidR="00F8437A" w:rsidRPr="00060598" w:rsidRDefault="00F8437A" w:rsidP="00F8437A">
      <w:pPr>
        <w:spacing w:after="0" w:line="240" w:lineRule="auto"/>
        <w:jc w:val="both"/>
        <w:rPr>
          <w:rFonts w:ascii="Kalinga" w:hAnsi="Kalinga" w:cs="Kalinga"/>
          <w:color w:val="000000" w:themeColor="text1"/>
          <w:sz w:val="24"/>
          <w:szCs w:val="24"/>
        </w:rPr>
      </w:pPr>
      <w:r w:rsidRPr="00060598">
        <w:rPr>
          <w:rFonts w:ascii="Kalinga" w:hAnsi="Kalinga" w:cs="Kalinga"/>
          <w:b/>
          <w:color w:val="000000" w:themeColor="text1"/>
          <w:sz w:val="24"/>
          <w:szCs w:val="24"/>
          <w:u w:val="single"/>
        </w:rPr>
        <w:t>AUTOR</w:t>
      </w:r>
      <w:r w:rsidRPr="00060598">
        <w:rPr>
          <w:rFonts w:ascii="Kalinga" w:hAnsi="Kalinga" w:cs="Kalinga"/>
          <w:color w:val="000000" w:themeColor="text1"/>
          <w:sz w:val="24"/>
          <w:szCs w:val="24"/>
        </w:rPr>
        <w:t xml:space="preserve">: Diputado Provincial Sr. Balbín Emiliano. </w:t>
      </w:r>
    </w:p>
    <w:p w:rsidR="00F8437A" w:rsidRPr="00060598" w:rsidRDefault="00F8437A" w:rsidP="00F8437A">
      <w:pPr>
        <w:spacing w:after="0" w:line="240" w:lineRule="auto"/>
        <w:jc w:val="both"/>
        <w:rPr>
          <w:rFonts w:ascii="Kalinga" w:hAnsi="Kalinga" w:cs="Kalinga"/>
          <w:color w:val="000000" w:themeColor="text1"/>
          <w:sz w:val="24"/>
          <w:szCs w:val="24"/>
        </w:rPr>
      </w:pPr>
      <w:r w:rsidRPr="00060598">
        <w:rPr>
          <w:rFonts w:ascii="Kalinga" w:hAnsi="Kalinga" w:cs="Kalinga"/>
          <w:b/>
          <w:bCs/>
          <w:color w:val="000000" w:themeColor="text1"/>
          <w:sz w:val="24"/>
          <w:szCs w:val="24"/>
          <w:u w:val="single"/>
        </w:rPr>
        <w:t>NOTA:</w:t>
      </w:r>
      <w:r w:rsidRPr="00060598">
        <w:rPr>
          <w:rFonts w:ascii="Kalinga" w:hAnsi="Kalinga" w:cs="Kalinga"/>
          <w:bCs/>
          <w:color w:val="000000" w:themeColor="text1"/>
          <w:sz w:val="24"/>
          <w:szCs w:val="24"/>
        </w:rPr>
        <w:t xml:space="preserve"> se adjunta </w:t>
      </w:r>
      <w:r w:rsidRPr="00060598">
        <w:rPr>
          <w:rFonts w:ascii="Kalinga" w:hAnsi="Kalinga" w:cs="Kalinga"/>
          <w:color w:val="000000" w:themeColor="text1"/>
          <w:sz w:val="24"/>
          <w:szCs w:val="24"/>
        </w:rPr>
        <w:t>Proyecto de Ley – D -3595-22-23</w:t>
      </w:r>
    </w:p>
    <w:p w:rsidR="00F8437A" w:rsidRPr="00060598" w:rsidRDefault="00F8437A" w:rsidP="00F8437A">
      <w:pPr>
        <w:spacing w:after="0" w:line="240" w:lineRule="auto"/>
        <w:jc w:val="both"/>
        <w:rPr>
          <w:rFonts w:ascii="Kalinga" w:hAnsi="Kalinga" w:cs="Kalinga"/>
          <w:b/>
          <w:color w:val="000000" w:themeColor="text1"/>
          <w:sz w:val="24"/>
          <w:szCs w:val="24"/>
          <w:u w:val="single"/>
        </w:rPr>
      </w:pPr>
    </w:p>
    <w:p w:rsidR="00F8437A" w:rsidRPr="00060598" w:rsidRDefault="003917B8" w:rsidP="00F8437A">
      <w:pPr>
        <w:spacing w:after="0" w:line="240" w:lineRule="auto"/>
        <w:jc w:val="center"/>
        <w:rPr>
          <w:rFonts w:ascii="Kalinga" w:hAnsi="Kalinga" w:cs="Kalinga"/>
          <w:b/>
          <w:color w:val="000000" w:themeColor="text1"/>
          <w:sz w:val="24"/>
          <w:szCs w:val="24"/>
          <w:u w:val="single"/>
        </w:rPr>
      </w:pPr>
      <w:r w:rsidRPr="00060598">
        <w:rPr>
          <w:rFonts w:ascii="Kalinga" w:hAnsi="Kalinga" w:cs="Kalinga"/>
          <w:b/>
          <w:color w:val="000000" w:themeColor="text1"/>
          <w:sz w:val="24"/>
          <w:szCs w:val="24"/>
          <w:u w:val="single"/>
        </w:rPr>
        <w:t>PROYECTO DE RESOLUCIÓN</w:t>
      </w:r>
    </w:p>
    <w:p w:rsidR="00F8437A" w:rsidRPr="00060598" w:rsidRDefault="00F8437A" w:rsidP="00F8437A">
      <w:pPr>
        <w:pStyle w:val="NormalWeb"/>
        <w:shd w:val="clear" w:color="auto" w:fill="FFFFFF"/>
        <w:spacing w:before="0" w:beforeAutospacing="0" w:after="0" w:afterAutospacing="0"/>
        <w:jc w:val="both"/>
        <w:textAlignment w:val="baseline"/>
        <w:rPr>
          <w:rFonts w:ascii="Kalinga" w:hAnsi="Kalinga" w:cs="Kalinga"/>
          <w:color w:val="000000" w:themeColor="text1"/>
        </w:rPr>
      </w:pPr>
    </w:p>
    <w:p w:rsidR="00F8437A" w:rsidRPr="00060598" w:rsidRDefault="00F8437A" w:rsidP="00F8437A">
      <w:pPr>
        <w:pStyle w:val="NormalWeb"/>
        <w:shd w:val="clear" w:color="auto" w:fill="FFFFFF"/>
        <w:spacing w:before="0" w:beforeAutospacing="0" w:after="0" w:afterAutospacing="0"/>
        <w:jc w:val="both"/>
        <w:textAlignment w:val="baseline"/>
        <w:rPr>
          <w:rFonts w:ascii="Kalinga" w:hAnsi="Kalinga" w:cs="Kalinga"/>
          <w:b/>
          <w:color w:val="000000" w:themeColor="text1"/>
          <w:u w:val="single"/>
        </w:rPr>
      </w:pPr>
      <w:r w:rsidRPr="00060598">
        <w:rPr>
          <w:rFonts w:ascii="Kalinga" w:hAnsi="Kalinga" w:cs="Kalinga"/>
          <w:b/>
          <w:color w:val="000000" w:themeColor="text1"/>
          <w:u w:val="single"/>
        </w:rPr>
        <w:t>Visto:</w:t>
      </w:r>
    </w:p>
    <w:p w:rsidR="00F8437A" w:rsidRPr="00060598" w:rsidRDefault="00F8437A" w:rsidP="00F8437A">
      <w:pPr>
        <w:pStyle w:val="NormalWeb"/>
        <w:shd w:val="clear" w:color="auto" w:fill="FFFFFF"/>
        <w:spacing w:before="0" w:beforeAutospacing="0" w:after="0" w:afterAutospacing="0"/>
        <w:jc w:val="both"/>
        <w:textAlignment w:val="baseline"/>
        <w:rPr>
          <w:rFonts w:ascii="Kalinga" w:hAnsi="Kalinga" w:cs="Kalinga"/>
          <w:color w:val="000000" w:themeColor="text1"/>
        </w:rPr>
      </w:pPr>
      <w:r w:rsidRPr="00060598">
        <w:rPr>
          <w:rFonts w:ascii="Kalinga" w:hAnsi="Kalinga" w:cs="Kalinga"/>
          <w:color w:val="000000" w:themeColor="text1"/>
        </w:rPr>
        <w:t xml:space="preserve"> </w:t>
      </w:r>
      <w:r w:rsidRPr="00060598">
        <w:rPr>
          <w:rFonts w:ascii="Kalinga" w:hAnsi="Kalinga" w:cs="Kalinga"/>
          <w:color w:val="000000" w:themeColor="text1"/>
          <w:lang w:val="es-ES"/>
        </w:rPr>
        <w:t xml:space="preserve">El Proyecto de Ley que tramita bajo el Expediente </w:t>
      </w:r>
      <w:r w:rsidRPr="00060598">
        <w:rPr>
          <w:rFonts w:ascii="Kalinga" w:hAnsi="Kalinga" w:cs="Kalinga"/>
          <w:b/>
          <w:bCs/>
          <w:color w:val="000000" w:themeColor="text1"/>
        </w:rPr>
        <w:t>D- 3595-22-23</w:t>
      </w:r>
      <w:r w:rsidRPr="00060598">
        <w:rPr>
          <w:rFonts w:ascii="Kalinga" w:hAnsi="Kalinga" w:cs="Kalinga"/>
          <w:color w:val="000000" w:themeColor="text1"/>
          <w:lang w:val="es-ES"/>
        </w:rPr>
        <w:t xml:space="preserve"> que tiene por objeto </w:t>
      </w:r>
      <w:r w:rsidR="003917B8" w:rsidRPr="00060598">
        <w:rPr>
          <w:rFonts w:ascii="Kalinga" w:eastAsia="Arial" w:hAnsi="Kalinga" w:cs="Kalinga"/>
          <w:color w:val="000000"/>
        </w:rPr>
        <w:t>Declarar</w:t>
      </w:r>
      <w:r w:rsidRPr="00060598">
        <w:rPr>
          <w:rFonts w:ascii="Kalinga" w:eastAsia="Arial" w:hAnsi="Kalinga" w:cs="Kalinga"/>
          <w:color w:val="000000"/>
        </w:rPr>
        <w:t xml:space="preserve"> Personalidad Destacada de los Derechos Humanos pos mortem a la </w:t>
      </w:r>
      <w:r w:rsidRPr="00060598">
        <w:rPr>
          <w:rFonts w:ascii="Kalinga" w:eastAsia="Arial" w:hAnsi="Kalinga" w:cs="Kalinga"/>
          <w:b/>
          <w:color w:val="000000"/>
        </w:rPr>
        <w:t xml:space="preserve">Periodista Magdalena Ruíz </w:t>
      </w:r>
      <w:proofErr w:type="spellStart"/>
      <w:r w:rsidRPr="00060598">
        <w:rPr>
          <w:rFonts w:ascii="Kalinga" w:eastAsia="Arial" w:hAnsi="Kalinga" w:cs="Kalinga"/>
          <w:b/>
          <w:color w:val="000000"/>
        </w:rPr>
        <w:t>Guiñazú</w:t>
      </w:r>
      <w:proofErr w:type="spellEnd"/>
      <w:r w:rsidRPr="00060598">
        <w:rPr>
          <w:rFonts w:ascii="Kalinga" w:eastAsia="Arial" w:hAnsi="Kalinga" w:cs="Kalinga"/>
          <w:b/>
          <w:color w:val="000000"/>
        </w:rPr>
        <w:t>.-</w:t>
      </w:r>
    </w:p>
    <w:p w:rsidR="00F8437A" w:rsidRPr="00060598" w:rsidRDefault="00F8437A" w:rsidP="00F8437A">
      <w:pPr>
        <w:pStyle w:val="NormalWeb"/>
        <w:shd w:val="clear" w:color="auto" w:fill="FFFFFF"/>
        <w:spacing w:before="0" w:beforeAutospacing="0" w:after="0" w:afterAutospacing="0"/>
        <w:jc w:val="both"/>
        <w:textAlignment w:val="baseline"/>
        <w:rPr>
          <w:rFonts w:ascii="Kalinga" w:hAnsi="Kalinga" w:cs="Kalinga"/>
          <w:color w:val="000000" w:themeColor="text1"/>
        </w:rPr>
      </w:pPr>
    </w:p>
    <w:p w:rsidR="00F8437A" w:rsidRPr="00060598" w:rsidRDefault="00F8437A" w:rsidP="00F8437A">
      <w:pPr>
        <w:pStyle w:val="NormalWeb"/>
        <w:shd w:val="clear" w:color="auto" w:fill="FFFFFF"/>
        <w:spacing w:before="0" w:beforeAutospacing="0" w:after="0" w:afterAutospacing="0"/>
        <w:jc w:val="both"/>
        <w:textAlignment w:val="baseline"/>
        <w:rPr>
          <w:rFonts w:ascii="Kalinga" w:hAnsi="Kalinga" w:cs="Kalinga"/>
          <w:color w:val="000000" w:themeColor="text1"/>
        </w:rPr>
      </w:pPr>
    </w:p>
    <w:p w:rsidR="00F8437A" w:rsidRPr="00060598" w:rsidRDefault="00F8437A" w:rsidP="00F8437A">
      <w:pPr>
        <w:pStyle w:val="NormalWeb"/>
        <w:shd w:val="clear" w:color="auto" w:fill="FFFFFF"/>
        <w:spacing w:before="0" w:beforeAutospacing="0" w:after="0" w:afterAutospacing="0"/>
        <w:jc w:val="both"/>
        <w:textAlignment w:val="baseline"/>
        <w:rPr>
          <w:rFonts w:ascii="Kalinga" w:hAnsi="Kalinga" w:cs="Kalinga"/>
          <w:b/>
          <w:color w:val="000000" w:themeColor="text1"/>
          <w:u w:val="single"/>
        </w:rPr>
      </w:pPr>
      <w:r w:rsidRPr="00060598">
        <w:rPr>
          <w:rFonts w:ascii="Kalinga" w:hAnsi="Kalinga" w:cs="Kalinga"/>
          <w:b/>
          <w:color w:val="000000" w:themeColor="text1"/>
          <w:u w:val="single"/>
        </w:rPr>
        <w:t>Considerando:</w:t>
      </w:r>
    </w:p>
    <w:p w:rsidR="00F8437A" w:rsidRPr="00060598" w:rsidRDefault="00F8437A" w:rsidP="00F8437A">
      <w:pPr>
        <w:spacing w:after="0" w:line="240" w:lineRule="auto"/>
        <w:jc w:val="both"/>
        <w:rPr>
          <w:rFonts w:ascii="Kalinga" w:hAnsi="Kalinga" w:cs="Kalinga"/>
          <w:b/>
          <w:color w:val="000000" w:themeColor="text1"/>
          <w:sz w:val="24"/>
          <w:szCs w:val="24"/>
        </w:rPr>
      </w:pPr>
    </w:p>
    <w:p w:rsidR="00F8437A" w:rsidRPr="00060598" w:rsidRDefault="00F8437A"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 xml:space="preserve">Que la </w:t>
      </w:r>
      <w:proofErr w:type="spellStart"/>
      <w:r w:rsidRPr="00060598">
        <w:rPr>
          <w:rFonts w:ascii="Kalinga" w:eastAsia="Arial" w:hAnsi="Kalinga" w:cs="Kalinga"/>
          <w:color w:val="000000"/>
        </w:rPr>
        <w:t>Sra</w:t>
      </w:r>
      <w:proofErr w:type="spellEnd"/>
      <w:r w:rsidRPr="00060598">
        <w:rPr>
          <w:rFonts w:ascii="Kalinga" w:eastAsia="Arial" w:hAnsi="Kalinga" w:cs="Kalinga"/>
          <w:color w:val="000000"/>
        </w:rPr>
        <w:t xml:space="preserve"> Magdalena Ruiz </w:t>
      </w:r>
      <w:proofErr w:type="spellStart"/>
      <w:r w:rsidRPr="00060598">
        <w:rPr>
          <w:rFonts w:ascii="Kalinga" w:eastAsia="Arial" w:hAnsi="Kalinga" w:cs="Kalinga"/>
          <w:color w:val="000000"/>
        </w:rPr>
        <w:t>Guiñazú</w:t>
      </w:r>
      <w:proofErr w:type="spellEnd"/>
      <w:r w:rsidRPr="00060598">
        <w:rPr>
          <w:rFonts w:ascii="Kalinga" w:eastAsia="Arial" w:hAnsi="Kalinga" w:cs="Kalinga"/>
          <w:color w:val="000000"/>
        </w:rPr>
        <w:t xml:space="preserve"> fue periodista, traductora, escritora y locutora argentina, recibió numerosos premios nacionales e internacionales por su trabajo. Es considerada una figura emblemática de la defensa por los derechos humanos. Durante la última dictadura cívico-militar argentina denunció la desaparición de personas y recibió presiones y varias amenazas de muerte.-</w:t>
      </w:r>
    </w:p>
    <w:p w:rsidR="00F8437A" w:rsidRPr="00060598" w:rsidRDefault="00F8437A"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Que Trabajó en el periodismo gráfico, la televisión y la radio, desde simple cronista en sus comienzos hasta conductora y editora de su programa de radio. También escribió varios libros y participó en varias películas tanto actuando como prestando su voz. Ingresó al periodismo en 1954. Ejerció en medios noticiosos de televisión. También trabajó como traductora. Fue miembro de la Academia Nacional de Periodismo.-</w:t>
      </w:r>
    </w:p>
    <w:p w:rsidR="00F8437A" w:rsidRPr="00060598" w:rsidRDefault="00190C8E"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Que v</w:t>
      </w:r>
      <w:r w:rsidR="00F8437A" w:rsidRPr="00060598">
        <w:rPr>
          <w:rFonts w:ascii="Kalinga" w:eastAsia="Arial" w:hAnsi="Kalinga" w:cs="Kalinga"/>
          <w:color w:val="000000"/>
        </w:rPr>
        <w:t xml:space="preserve">isitó el campo de concentración de </w:t>
      </w:r>
      <w:proofErr w:type="spellStart"/>
      <w:r w:rsidR="00F8437A" w:rsidRPr="00060598">
        <w:rPr>
          <w:rFonts w:ascii="Kalinga" w:eastAsia="Arial" w:hAnsi="Kalinga" w:cs="Kalinga"/>
          <w:color w:val="000000"/>
        </w:rPr>
        <w:t>Auschwitz</w:t>
      </w:r>
      <w:proofErr w:type="spellEnd"/>
      <w:r w:rsidR="00F8437A" w:rsidRPr="00060598">
        <w:rPr>
          <w:rFonts w:ascii="Kalinga" w:eastAsia="Arial" w:hAnsi="Kalinga" w:cs="Kalinga"/>
          <w:color w:val="000000"/>
        </w:rPr>
        <w:t>, junto al Papa Juan Pablo II, una experiencia bisagra para su vida. “Era como estar en una película. Fue el viaje más importante de mi vida, cruzamos la muralla de hierro, iba a bordo del avión con el Papa, con Wojtyla, que venía de un campo de prisioneros”, contó años después. Al año siguiente, el Gobierno de Polonia en el exilio le otorgó en Londres la Orden de Mérito por la cobertura de ese primer viaje del papa Juan Pablo II a Polonia.-</w:t>
      </w:r>
    </w:p>
    <w:p w:rsidR="00F8437A" w:rsidRPr="00060598" w:rsidRDefault="00190C8E"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Que e</w:t>
      </w:r>
      <w:r w:rsidR="00F8437A" w:rsidRPr="00060598">
        <w:rPr>
          <w:rFonts w:ascii="Kalinga" w:eastAsia="Arial" w:hAnsi="Kalinga" w:cs="Kalinga"/>
          <w:color w:val="000000"/>
        </w:rPr>
        <w:t>n 1983 fue elegida Muje</w:t>
      </w:r>
      <w:r w:rsidRPr="00060598">
        <w:rPr>
          <w:rFonts w:ascii="Kalinga" w:eastAsia="Arial" w:hAnsi="Kalinga" w:cs="Kalinga"/>
          <w:color w:val="000000"/>
        </w:rPr>
        <w:t xml:space="preserve">r del Año por votación </w:t>
      </w:r>
      <w:r w:rsidR="00F8615E" w:rsidRPr="00060598">
        <w:rPr>
          <w:rFonts w:ascii="Kalinga" w:eastAsia="Arial" w:hAnsi="Kalinga" w:cs="Kalinga"/>
          <w:color w:val="000000"/>
        </w:rPr>
        <w:t>popular. En</w:t>
      </w:r>
      <w:r w:rsidR="00F8437A" w:rsidRPr="00060598">
        <w:rPr>
          <w:rFonts w:ascii="Kalinga" w:eastAsia="Arial" w:hAnsi="Kalinga" w:cs="Kalinga"/>
          <w:color w:val="000000"/>
        </w:rPr>
        <w:t xml:space="preserve"> 1987 presidió el primer debate público en la televisión argentina entre políticos argentinos.-</w:t>
      </w:r>
    </w:p>
    <w:p w:rsidR="00F8437A" w:rsidRPr="00060598" w:rsidRDefault="00190C8E"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 xml:space="preserve">Que </w:t>
      </w:r>
      <w:r w:rsidR="00F8437A" w:rsidRPr="00060598">
        <w:rPr>
          <w:rFonts w:ascii="Kalinga" w:eastAsia="Arial" w:hAnsi="Kalinga" w:cs="Kalinga"/>
          <w:color w:val="000000"/>
        </w:rPr>
        <w:t>Desde 1987 y hasta el 2006 condujo su programa «Magdalena Tempranísimo» por Radio Mitre. A partir del 5 de febrero de 2007 retornó a la emisora de la cual era</w:t>
      </w:r>
      <w:r w:rsidRPr="00060598">
        <w:rPr>
          <w:rFonts w:ascii="Kalinga" w:eastAsia="Arial" w:hAnsi="Kalinga" w:cs="Kalinga"/>
          <w:color w:val="000000"/>
        </w:rPr>
        <w:t xml:space="preserve"> originaria, Radio Continental. </w:t>
      </w:r>
      <w:r w:rsidR="00F8437A" w:rsidRPr="00060598">
        <w:rPr>
          <w:rFonts w:ascii="Kalinga" w:eastAsia="Arial" w:hAnsi="Kalinga" w:cs="Kalinga"/>
          <w:color w:val="000000"/>
        </w:rPr>
        <w:t>Fue columnista del Diario Perfil y La Nación. También escribió varios libros.-</w:t>
      </w:r>
    </w:p>
    <w:p w:rsidR="00F8437A" w:rsidRPr="00060598" w:rsidRDefault="00190C8E"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lastRenderedPageBreak/>
        <w:t>Que f</w:t>
      </w:r>
      <w:r w:rsidR="00F8437A" w:rsidRPr="00060598">
        <w:rPr>
          <w:rFonts w:ascii="Kalinga" w:eastAsia="Arial" w:hAnsi="Kalinga" w:cs="Kalinga"/>
          <w:color w:val="000000"/>
        </w:rPr>
        <w:t>ue una las cofundadoras de la «Asociación Periodistas por el period</w:t>
      </w:r>
      <w:r w:rsidRPr="00060598">
        <w:rPr>
          <w:rFonts w:ascii="Kalinga" w:eastAsia="Arial" w:hAnsi="Kalinga" w:cs="Kalinga"/>
          <w:color w:val="000000"/>
        </w:rPr>
        <w:t xml:space="preserve">ismo independiente». </w:t>
      </w:r>
      <w:r w:rsidR="00F8437A" w:rsidRPr="00060598">
        <w:rPr>
          <w:rFonts w:ascii="Kalinga" w:eastAsia="Arial" w:hAnsi="Kalinga" w:cs="Kalinga"/>
          <w:color w:val="000000"/>
        </w:rPr>
        <w:t>Elegida entre los mejores periodistas de la década 1987-1997.-</w:t>
      </w:r>
    </w:p>
    <w:p w:rsidR="00F8437A" w:rsidRPr="00060598" w:rsidRDefault="00190C8E"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Que t</w:t>
      </w:r>
      <w:r w:rsidR="00F8437A" w:rsidRPr="00060598">
        <w:rPr>
          <w:rFonts w:ascii="Kalinga" w:eastAsia="Arial" w:hAnsi="Kalinga" w:cs="Kalinga"/>
          <w:color w:val="000000"/>
        </w:rPr>
        <w:t xml:space="preserve">uvo apariciones en el cine en los documentales Nosotras que todavía estamos vivas y Ernesto </w:t>
      </w:r>
      <w:r w:rsidR="00F8615E" w:rsidRPr="00060598">
        <w:rPr>
          <w:rFonts w:ascii="Kalinga" w:eastAsia="Arial" w:hAnsi="Kalinga" w:cs="Kalinga"/>
          <w:color w:val="000000"/>
        </w:rPr>
        <w:t>Sábato</w:t>
      </w:r>
      <w:r w:rsidR="00F8437A" w:rsidRPr="00060598">
        <w:rPr>
          <w:rFonts w:ascii="Kalinga" w:eastAsia="Arial" w:hAnsi="Kalinga" w:cs="Kalinga"/>
          <w:color w:val="000000"/>
        </w:rPr>
        <w:t xml:space="preserve">, mi padre, y en la película Esperando al Mesías. Además en 2001 apareció en la película «Antigua vida mía», en 2002 trabajó en la película documental «Aventura </w:t>
      </w:r>
      <w:proofErr w:type="spellStart"/>
      <w:r w:rsidR="00F8437A" w:rsidRPr="00060598">
        <w:rPr>
          <w:rFonts w:ascii="Kalinga" w:eastAsia="Arial" w:hAnsi="Kalinga" w:cs="Kalinga"/>
          <w:color w:val="000000"/>
        </w:rPr>
        <w:t>National</w:t>
      </w:r>
      <w:proofErr w:type="spellEnd"/>
      <w:r w:rsidR="00F8437A" w:rsidRPr="00060598">
        <w:rPr>
          <w:rFonts w:ascii="Kalinga" w:eastAsia="Arial" w:hAnsi="Kalinga" w:cs="Kalinga"/>
          <w:color w:val="000000"/>
        </w:rPr>
        <w:t xml:space="preserve"> </w:t>
      </w:r>
      <w:proofErr w:type="spellStart"/>
      <w:r w:rsidR="00F8437A" w:rsidRPr="00060598">
        <w:rPr>
          <w:rFonts w:ascii="Kalinga" w:eastAsia="Arial" w:hAnsi="Kalinga" w:cs="Kalinga"/>
          <w:color w:val="000000"/>
        </w:rPr>
        <w:t>Geographic</w:t>
      </w:r>
      <w:proofErr w:type="spellEnd"/>
      <w:r w:rsidR="00F8437A" w:rsidRPr="00060598">
        <w:rPr>
          <w:rFonts w:ascii="Kalinga" w:eastAsia="Arial" w:hAnsi="Kalinga" w:cs="Kalinga"/>
          <w:color w:val="000000"/>
        </w:rPr>
        <w:t>» Y en 2007 trabajó en la película «El Arca» prestando su voz para el papel de la reina leona Oriana.-</w:t>
      </w:r>
    </w:p>
    <w:p w:rsidR="00F8437A" w:rsidRPr="00060598" w:rsidRDefault="00190C8E"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Que s</w:t>
      </w:r>
      <w:r w:rsidR="00F8437A" w:rsidRPr="00060598">
        <w:rPr>
          <w:rFonts w:ascii="Kalinga" w:eastAsia="Arial" w:hAnsi="Kalinga" w:cs="Kalinga"/>
          <w:color w:val="000000"/>
        </w:rPr>
        <w:t xml:space="preserve">iempre se opuso a la pena de muerte. Entrados los años '80 tomó una actitud de defensa de los derechos humanos desde distintos organismos. Desde su programa de radio fue la primera en </w:t>
      </w:r>
      <w:r w:rsidRPr="00060598">
        <w:rPr>
          <w:rFonts w:ascii="Kalinga" w:eastAsia="Arial" w:hAnsi="Kalinga" w:cs="Kalinga"/>
          <w:color w:val="000000"/>
        </w:rPr>
        <w:t>darles</w:t>
      </w:r>
      <w:r w:rsidR="00F8437A" w:rsidRPr="00060598">
        <w:rPr>
          <w:rFonts w:ascii="Kalinga" w:eastAsia="Arial" w:hAnsi="Kalinga" w:cs="Kalinga"/>
          <w:color w:val="000000"/>
        </w:rPr>
        <w:t xml:space="preserve"> voz a las Madres de Plaza de Mayo en pleno proceso militar.-</w:t>
      </w:r>
    </w:p>
    <w:p w:rsidR="00F8437A" w:rsidRPr="00060598" w:rsidRDefault="00190C8E"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Que d</w:t>
      </w:r>
      <w:r w:rsidR="00F8437A" w:rsidRPr="00060598">
        <w:rPr>
          <w:rFonts w:ascii="Kalinga" w:eastAsia="Arial" w:hAnsi="Kalinga" w:cs="Kalinga"/>
          <w:color w:val="000000"/>
        </w:rPr>
        <w:t>urante toda su carrera se mostró contraria a la violencia de cualquier signo, con una concepción del periodismo pluralista en la que caben todas las voces y todas las posiciones. Al finalizar la dictadura y a partir del gobierno de Raúl Alfonsín se convirtió en miembro activo de la Comisión Nacional sobre la Desaparición de Personas (CONADEP).-</w:t>
      </w:r>
    </w:p>
    <w:p w:rsidR="00F8437A" w:rsidRPr="00060598" w:rsidRDefault="00190C8E"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Que l</w:t>
      </w:r>
      <w:r w:rsidR="00F8437A" w:rsidRPr="00060598">
        <w:rPr>
          <w:rFonts w:ascii="Kalinga" w:eastAsia="Arial" w:hAnsi="Kalinga" w:cs="Kalinga"/>
          <w:color w:val="000000"/>
        </w:rPr>
        <w:t xml:space="preserve">a labor de Ruiz </w:t>
      </w:r>
      <w:proofErr w:type="spellStart"/>
      <w:r w:rsidR="00F8437A" w:rsidRPr="00060598">
        <w:rPr>
          <w:rFonts w:ascii="Kalinga" w:eastAsia="Arial" w:hAnsi="Kalinga" w:cs="Kalinga"/>
          <w:color w:val="000000"/>
        </w:rPr>
        <w:t>Guiñazú</w:t>
      </w:r>
      <w:proofErr w:type="spellEnd"/>
      <w:r w:rsidR="00F8437A" w:rsidRPr="00060598">
        <w:rPr>
          <w:rFonts w:ascii="Kalinga" w:eastAsia="Arial" w:hAnsi="Kalinga" w:cs="Kalinga"/>
          <w:color w:val="000000"/>
        </w:rPr>
        <w:t xml:space="preserve"> en la Comisión se destacó por la investigación del CCD (Centro Clandestino de Detención) de la Escuela de Mecánica de la Armada (ESMA) y sus aportes en la realización del documental televisivo Nunca Más y el posterior homónimo libro que reunió todas las pruebas acumuladas por la CONADEP.-</w:t>
      </w:r>
    </w:p>
    <w:p w:rsidR="00F8437A" w:rsidRPr="00060598" w:rsidRDefault="00190C8E"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Que e</w:t>
      </w:r>
      <w:r w:rsidR="00F8437A" w:rsidRPr="00060598">
        <w:rPr>
          <w:rFonts w:ascii="Kalinga" w:eastAsia="Arial" w:hAnsi="Kalinga" w:cs="Kalinga"/>
          <w:color w:val="000000"/>
        </w:rPr>
        <w:t xml:space="preserve">stuvo casada con César </w:t>
      </w:r>
      <w:proofErr w:type="spellStart"/>
      <w:r w:rsidR="00F8437A" w:rsidRPr="00060598">
        <w:rPr>
          <w:rFonts w:ascii="Kalinga" w:eastAsia="Arial" w:hAnsi="Kalinga" w:cs="Kalinga"/>
          <w:color w:val="000000"/>
        </w:rPr>
        <w:t>Doretti</w:t>
      </w:r>
      <w:proofErr w:type="spellEnd"/>
      <w:r w:rsidR="00F8437A" w:rsidRPr="00060598">
        <w:rPr>
          <w:rFonts w:ascii="Kalinga" w:eastAsia="Arial" w:hAnsi="Kalinga" w:cs="Kalinga"/>
          <w:color w:val="000000"/>
        </w:rPr>
        <w:t xml:space="preserve">, con quien tuvo cinco hijos. Luego de su separación formó pareja con el abogado y empresario Sergio </w:t>
      </w:r>
      <w:proofErr w:type="spellStart"/>
      <w:r w:rsidR="00F8437A" w:rsidRPr="00060598">
        <w:rPr>
          <w:rFonts w:ascii="Kalinga" w:eastAsia="Arial" w:hAnsi="Kalinga" w:cs="Kalinga"/>
          <w:color w:val="000000"/>
        </w:rPr>
        <w:t>Dellacha</w:t>
      </w:r>
      <w:proofErr w:type="spellEnd"/>
      <w:r w:rsidR="00F8437A" w:rsidRPr="00060598">
        <w:rPr>
          <w:rFonts w:ascii="Kalinga" w:eastAsia="Arial" w:hAnsi="Kalinga" w:cs="Kalinga"/>
          <w:color w:val="000000"/>
        </w:rPr>
        <w:t>, con quien convivió durante 27 años, hasta la muerte de este en 2006.-</w:t>
      </w:r>
    </w:p>
    <w:p w:rsidR="00F8437A" w:rsidRPr="00060598" w:rsidRDefault="00190C8E"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 xml:space="preserve">Que </w:t>
      </w:r>
      <w:r w:rsidR="00F8437A" w:rsidRPr="00060598">
        <w:rPr>
          <w:rFonts w:ascii="Kalinga" w:eastAsia="Arial" w:hAnsi="Kalinga" w:cs="Kalinga"/>
          <w:color w:val="000000"/>
        </w:rPr>
        <w:t xml:space="preserve">Magdalena, se hizo acreedora de una gran cantidad de premios, distinciones y reconocimientos, incluyendo varios del Congreso de la Nación, el de la Universidad de Harvard, trece Martín Fierro más el Martín Fierro de Oro, la Legión de Honor francesa, la Orden de Mérito de Francia, de Italia y de Polonia y el Gran Premio a la Trayectoria de Vida de la International </w:t>
      </w:r>
      <w:proofErr w:type="spellStart"/>
      <w:r w:rsidR="00F8437A" w:rsidRPr="00060598">
        <w:rPr>
          <w:rFonts w:ascii="Kalinga" w:eastAsia="Arial" w:hAnsi="Kalinga" w:cs="Kalinga"/>
          <w:color w:val="000000"/>
        </w:rPr>
        <w:t>Women's</w:t>
      </w:r>
      <w:proofErr w:type="spellEnd"/>
      <w:r w:rsidR="00F8437A" w:rsidRPr="00060598">
        <w:rPr>
          <w:rFonts w:ascii="Kalinga" w:eastAsia="Arial" w:hAnsi="Kalinga" w:cs="Kalinga"/>
          <w:color w:val="000000"/>
        </w:rPr>
        <w:t xml:space="preserve"> Media </w:t>
      </w:r>
      <w:proofErr w:type="spellStart"/>
      <w:r w:rsidR="00F8437A" w:rsidRPr="00060598">
        <w:rPr>
          <w:rFonts w:ascii="Kalinga" w:eastAsia="Arial" w:hAnsi="Kalinga" w:cs="Kalinga"/>
          <w:color w:val="000000"/>
        </w:rPr>
        <w:t>Foundation</w:t>
      </w:r>
      <w:proofErr w:type="spellEnd"/>
      <w:r w:rsidR="00F8437A" w:rsidRPr="00060598">
        <w:rPr>
          <w:rFonts w:ascii="Kalinga" w:eastAsia="Arial" w:hAnsi="Kalinga" w:cs="Kalinga"/>
          <w:color w:val="000000"/>
        </w:rPr>
        <w:t xml:space="preserve"> por su larga trayectoria como reconocida periodista, por ser pionera y por sostener sus elevad</w:t>
      </w:r>
      <w:r w:rsidR="00BD4673" w:rsidRPr="00060598">
        <w:rPr>
          <w:rFonts w:ascii="Kalinga" w:eastAsia="Arial" w:hAnsi="Kalinga" w:cs="Kalinga"/>
          <w:color w:val="000000"/>
        </w:rPr>
        <w:t xml:space="preserve">os principios en el periodismo, </w:t>
      </w:r>
      <w:r w:rsidR="00F8437A" w:rsidRPr="00060598">
        <w:rPr>
          <w:rFonts w:ascii="Kalinga" w:eastAsia="Arial" w:hAnsi="Kalinga" w:cs="Kalinga"/>
          <w:color w:val="000000"/>
        </w:rPr>
        <w:t xml:space="preserve">Ganó tres Premios </w:t>
      </w:r>
      <w:proofErr w:type="spellStart"/>
      <w:r w:rsidR="00F8437A" w:rsidRPr="00060598">
        <w:rPr>
          <w:rFonts w:ascii="Kalinga" w:eastAsia="Arial" w:hAnsi="Kalinga" w:cs="Kalinga"/>
          <w:color w:val="000000"/>
        </w:rPr>
        <w:t>Konex</w:t>
      </w:r>
      <w:proofErr w:type="spellEnd"/>
      <w:r w:rsidR="00F8437A" w:rsidRPr="00060598">
        <w:rPr>
          <w:rFonts w:ascii="Kalinga" w:eastAsia="Arial" w:hAnsi="Kalinga" w:cs="Kalinga"/>
          <w:color w:val="000000"/>
        </w:rPr>
        <w:t xml:space="preserve"> a la comunicación y el periodismo y como conductora, incluyendo el Premio </w:t>
      </w:r>
      <w:proofErr w:type="spellStart"/>
      <w:r w:rsidR="00F8437A" w:rsidRPr="00060598">
        <w:rPr>
          <w:rFonts w:ascii="Kalinga" w:eastAsia="Arial" w:hAnsi="Kalinga" w:cs="Kalinga"/>
          <w:color w:val="000000"/>
        </w:rPr>
        <w:t>Konex</w:t>
      </w:r>
      <w:proofErr w:type="spellEnd"/>
      <w:r w:rsidR="00F8437A" w:rsidRPr="00060598">
        <w:rPr>
          <w:rFonts w:ascii="Kalinga" w:eastAsia="Arial" w:hAnsi="Kalinga" w:cs="Kalinga"/>
          <w:color w:val="000000"/>
        </w:rPr>
        <w:t xml:space="preserve"> de Brillante a la figura más representativa del periodismo argentina durante la década 1997-2006.-</w:t>
      </w:r>
    </w:p>
    <w:p w:rsidR="00F8437A" w:rsidRPr="00060598" w:rsidRDefault="00F8437A" w:rsidP="00F8437A">
      <w:pPr>
        <w:pStyle w:val="LO-normal1"/>
        <w:ind w:firstLine="567"/>
        <w:jc w:val="both"/>
        <w:rPr>
          <w:rFonts w:ascii="Kalinga" w:eastAsia="Arial" w:hAnsi="Kalinga" w:cs="Kalinga"/>
          <w:color w:val="000000"/>
        </w:rPr>
      </w:pPr>
      <w:r w:rsidRPr="00060598">
        <w:rPr>
          <w:rFonts w:ascii="Kalinga" w:eastAsia="Arial" w:hAnsi="Kalinga" w:cs="Kalinga"/>
          <w:color w:val="000000"/>
        </w:rPr>
        <w:t>Que este año fue homenajeada por parte del colectivo Periodistas Argentinas, en tanto referente e inspiradora. Este reconocimiento le fue entregado el 8 de marzo en el marco del Día Internacional de la Mujer.-</w:t>
      </w:r>
    </w:p>
    <w:p w:rsidR="00060598" w:rsidRPr="00060598" w:rsidRDefault="003917B8" w:rsidP="00060598">
      <w:pPr>
        <w:pStyle w:val="LO-normal1"/>
        <w:ind w:firstLine="567"/>
        <w:jc w:val="both"/>
        <w:rPr>
          <w:rFonts w:ascii="Kalinga" w:eastAsia="Arial" w:hAnsi="Kalinga" w:cs="Kalinga"/>
          <w:color w:val="000000"/>
        </w:rPr>
      </w:pPr>
      <w:r>
        <w:rPr>
          <w:rFonts w:ascii="Kalinga" w:hAnsi="Kalinga" w:cs="Kalinga"/>
          <w:color w:val="000000" w:themeColor="text1"/>
        </w:rPr>
        <w:t xml:space="preserve">Que fue una </w:t>
      </w:r>
      <w:r w:rsidR="00060598" w:rsidRPr="00060598">
        <w:rPr>
          <w:rFonts w:ascii="Kalinga" w:hAnsi="Kalinga" w:cs="Kalinga"/>
          <w:color w:val="252525"/>
          <w:shd w:val="clear" w:color="auto" w:fill="FFFFFF"/>
        </w:rPr>
        <w:t xml:space="preserve"> Incansable luchadora de la libertad de expresión y abanderada de los der</w:t>
      </w:r>
      <w:r>
        <w:rPr>
          <w:rFonts w:ascii="Kalinga" w:hAnsi="Kalinga" w:cs="Kalinga"/>
          <w:color w:val="252525"/>
          <w:shd w:val="clear" w:color="auto" w:fill="FFFFFF"/>
        </w:rPr>
        <w:t xml:space="preserve">echos humanos, brindándonos su </w:t>
      </w:r>
      <w:r w:rsidR="007140F8">
        <w:rPr>
          <w:rFonts w:ascii="Kalinga" w:hAnsi="Kalinga" w:cs="Kalinga"/>
          <w:color w:val="252525"/>
          <w:shd w:val="clear" w:color="auto" w:fill="FFFFFF"/>
        </w:rPr>
        <w:t>luz</w:t>
      </w:r>
      <w:r w:rsidR="007140F8" w:rsidRPr="00060598">
        <w:rPr>
          <w:rFonts w:ascii="Kalinga" w:hAnsi="Kalinga" w:cs="Kalinga"/>
          <w:color w:val="252525"/>
          <w:shd w:val="clear" w:color="auto" w:fill="FFFFFF"/>
        </w:rPr>
        <w:t>,</w:t>
      </w:r>
      <w:r w:rsidR="00060598" w:rsidRPr="00F8615E">
        <w:rPr>
          <w:rFonts w:ascii="Kalinga" w:hAnsi="Kalinga" w:cs="Kalinga"/>
          <w:color w:val="252525"/>
          <w:shd w:val="clear" w:color="auto" w:fill="FFFFFF"/>
        </w:rPr>
        <w:t xml:space="preserve"> su coraje y su sabiduría</w:t>
      </w:r>
    </w:p>
    <w:p w:rsidR="00F8437A" w:rsidRPr="00060598" w:rsidRDefault="00060598" w:rsidP="00F8437A">
      <w:pPr>
        <w:spacing w:after="0" w:line="240" w:lineRule="auto"/>
        <w:jc w:val="both"/>
        <w:rPr>
          <w:rFonts w:ascii="Kalinga" w:hAnsi="Kalinga" w:cs="Kalinga"/>
          <w:b/>
          <w:color w:val="000000" w:themeColor="text1"/>
          <w:sz w:val="24"/>
          <w:szCs w:val="24"/>
          <w:lang w:val="es-ES_tradnl"/>
        </w:rPr>
      </w:pPr>
      <w:r w:rsidRPr="00060598">
        <w:rPr>
          <w:rFonts w:ascii="Kalinga" w:hAnsi="Kalinga" w:cs="Kalinga"/>
          <w:b/>
          <w:color w:val="000000" w:themeColor="text1"/>
          <w:sz w:val="24"/>
          <w:szCs w:val="24"/>
          <w:lang w:val="es-ES_tradnl"/>
        </w:rPr>
        <w:t xml:space="preserve"> </w:t>
      </w:r>
    </w:p>
    <w:p w:rsidR="00F8437A" w:rsidRPr="00060598" w:rsidRDefault="00F8437A" w:rsidP="00F8437A">
      <w:pPr>
        <w:spacing w:after="0" w:line="240" w:lineRule="auto"/>
        <w:jc w:val="both"/>
        <w:rPr>
          <w:rFonts w:ascii="Kalinga" w:hAnsi="Kalinga" w:cs="Kalinga"/>
          <w:color w:val="000000" w:themeColor="text1"/>
          <w:sz w:val="24"/>
          <w:szCs w:val="24"/>
        </w:rPr>
      </w:pPr>
      <w:r w:rsidRPr="00060598">
        <w:rPr>
          <w:rFonts w:ascii="Kalinga" w:hAnsi="Kalinga" w:cs="Kalinga"/>
          <w:b/>
          <w:color w:val="000000" w:themeColor="text1"/>
          <w:sz w:val="24"/>
          <w:szCs w:val="24"/>
        </w:rPr>
        <w:t>POR ELLO:</w:t>
      </w:r>
    </w:p>
    <w:p w:rsidR="00F8437A" w:rsidRPr="00060598" w:rsidRDefault="00F8437A" w:rsidP="00F8437A">
      <w:pPr>
        <w:spacing w:after="0" w:line="240" w:lineRule="auto"/>
        <w:jc w:val="both"/>
        <w:rPr>
          <w:rFonts w:ascii="Kalinga" w:hAnsi="Kalinga" w:cs="Kalinga"/>
          <w:color w:val="000000" w:themeColor="text1"/>
          <w:sz w:val="24"/>
          <w:szCs w:val="24"/>
        </w:rPr>
      </w:pPr>
    </w:p>
    <w:p w:rsidR="00F8437A" w:rsidRPr="00060598" w:rsidRDefault="00F8437A" w:rsidP="00F8437A">
      <w:pPr>
        <w:spacing w:after="0" w:line="240" w:lineRule="auto"/>
        <w:ind w:firstLine="709"/>
        <w:jc w:val="center"/>
        <w:rPr>
          <w:rFonts w:ascii="Kalinga" w:hAnsi="Kalinga" w:cs="Kalinga"/>
          <w:b/>
          <w:color w:val="000000" w:themeColor="text1"/>
          <w:sz w:val="24"/>
          <w:szCs w:val="24"/>
          <w:u w:val="single"/>
        </w:rPr>
      </w:pPr>
      <w:r w:rsidRPr="00060598">
        <w:rPr>
          <w:rFonts w:ascii="Kalinga" w:hAnsi="Kalinga" w:cs="Kalinga"/>
          <w:b/>
          <w:color w:val="000000" w:themeColor="text1"/>
          <w:sz w:val="24"/>
          <w:szCs w:val="24"/>
          <w:u w:val="single"/>
        </w:rPr>
        <w:lastRenderedPageBreak/>
        <w:t xml:space="preserve">LOS BLOQUES JUNTOS POR EL CAMBIO Y JUNTOS </w:t>
      </w:r>
    </w:p>
    <w:p w:rsidR="00F8437A" w:rsidRPr="00060598" w:rsidRDefault="00F8437A" w:rsidP="00F8437A">
      <w:pPr>
        <w:spacing w:after="0" w:line="240" w:lineRule="auto"/>
        <w:ind w:firstLine="709"/>
        <w:jc w:val="center"/>
        <w:rPr>
          <w:rFonts w:ascii="Kalinga" w:hAnsi="Kalinga" w:cs="Kalinga"/>
          <w:b/>
          <w:color w:val="000000" w:themeColor="text1"/>
          <w:sz w:val="24"/>
          <w:szCs w:val="24"/>
          <w:u w:val="single"/>
        </w:rPr>
      </w:pPr>
      <w:r w:rsidRPr="00060598">
        <w:rPr>
          <w:rFonts w:ascii="Kalinga" w:hAnsi="Kalinga" w:cs="Kalinga"/>
          <w:b/>
          <w:color w:val="000000" w:themeColor="text1"/>
          <w:sz w:val="24"/>
          <w:szCs w:val="24"/>
          <w:u w:val="single"/>
        </w:rPr>
        <w:t xml:space="preserve">PROPONE EL SIGUIENTE </w:t>
      </w:r>
    </w:p>
    <w:p w:rsidR="00F8437A" w:rsidRPr="00060598" w:rsidRDefault="00F8437A" w:rsidP="00F8437A">
      <w:pPr>
        <w:spacing w:after="0" w:line="240" w:lineRule="auto"/>
        <w:ind w:firstLine="709"/>
        <w:jc w:val="center"/>
        <w:rPr>
          <w:rFonts w:ascii="Kalinga" w:hAnsi="Kalinga" w:cs="Kalinga"/>
          <w:b/>
          <w:color w:val="000000" w:themeColor="text1"/>
          <w:sz w:val="24"/>
          <w:szCs w:val="24"/>
          <w:u w:val="single"/>
        </w:rPr>
      </w:pPr>
      <w:r w:rsidRPr="00060598">
        <w:rPr>
          <w:rFonts w:ascii="Kalinga" w:hAnsi="Kalinga" w:cs="Kalinga"/>
          <w:b/>
          <w:color w:val="000000" w:themeColor="text1"/>
          <w:sz w:val="24"/>
          <w:szCs w:val="24"/>
          <w:u w:val="single"/>
        </w:rPr>
        <w:t>PROYECTO DE RESOLUCIÓN</w:t>
      </w:r>
    </w:p>
    <w:p w:rsidR="00F8437A" w:rsidRPr="00060598" w:rsidRDefault="00F8437A" w:rsidP="00F8437A">
      <w:pPr>
        <w:spacing w:after="0" w:line="240" w:lineRule="auto"/>
        <w:jc w:val="both"/>
        <w:rPr>
          <w:rFonts w:ascii="Kalinga" w:hAnsi="Kalinga" w:cs="Kalinga"/>
          <w:b/>
          <w:color w:val="000000" w:themeColor="text1"/>
          <w:sz w:val="24"/>
          <w:szCs w:val="24"/>
        </w:rPr>
      </w:pPr>
    </w:p>
    <w:p w:rsidR="00F8437A" w:rsidRPr="00060598" w:rsidRDefault="00F8437A" w:rsidP="00F8437A">
      <w:pPr>
        <w:spacing w:after="0" w:line="240" w:lineRule="auto"/>
        <w:jc w:val="both"/>
        <w:rPr>
          <w:rFonts w:ascii="Kalinga" w:hAnsi="Kalinga" w:cs="Kalinga"/>
          <w:b/>
          <w:color w:val="000000" w:themeColor="text1"/>
          <w:sz w:val="24"/>
          <w:szCs w:val="24"/>
        </w:rPr>
      </w:pPr>
    </w:p>
    <w:p w:rsidR="00060598" w:rsidRPr="00060598" w:rsidRDefault="00F8437A" w:rsidP="00060598">
      <w:pPr>
        <w:pStyle w:val="NormalWeb"/>
        <w:shd w:val="clear" w:color="auto" w:fill="FFFFFF"/>
        <w:spacing w:before="0" w:beforeAutospacing="0" w:after="0" w:afterAutospacing="0"/>
        <w:jc w:val="both"/>
        <w:textAlignment w:val="baseline"/>
        <w:rPr>
          <w:rFonts w:ascii="Kalinga" w:hAnsi="Kalinga" w:cs="Kalinga"/>
          <w:color w:val="000000" w:themeColor="text1"/>
        </w:rPr>
      </w:pPr>
      <w:r w:rsidRPr="00060598">
        <w:rPr>
          <w:rFonts w:ascii="Kalinga" w:hAnsi="Kalinga" w:cs="Kalinga"/>
          <w:b/>
          <w:color w:val="000000" w:themeColor="text1"/>
          <w:u w:val="single"/>
        </w:rPr>
        <w:t>ARTICULO 1º:</w:t>
      </w:r>
      <w:r w:rsidRPr="00060598">
        <w:rPr>
          <w:rFonts w:ascii="Kalinga" w:hAnsi="Kalinga" w:cs="Kalinga"/>
          <w:color w:val="000000" w:themeColor="text1"/>
        </w:rPr>
        <w:t xml:space="preserve"> Solicitar a la Honorable Cámara de Diputados de la Provincia de Buenos Aires, el pronto tratamiento del Proyecto de Ley </w:t>
      </w:r>
      <w:r w:rsidR="00060598">
        <w:rPr>
          <w:rFonts w:ascii="Kalinga" w:hAnsi="Kalinga" w:cs="Kalinga"/>
          <w:color w:val="000000" w:themeColor="text1"/>
          <w:lang w:val="es-ES"/>
        </w:rPr>
        <w:t xml:space="preserve"> </w:t>
      </w:r>
      <w:r w:rsidR="00060598" w:rsidRPr="00060598">
        <w:rPr>
          <w:rFonts w:ascii="Kalinga" w:hAnsi="Kalinga" w:cs="Kalinga"/>
          <w:color w:val="000000" w:themeColor="text1"/>
          <w:lang w:val="es-ES"/>
        </w:rPr>
        <w:t xml:space="preserve">que tramita bajo el Expediente </w:t>
      </w:r>
      <w:r w:rsidR="00060598" w:rsidRPr="00060598">
        <w:rPr>
          <w:rFonts w:ascii="Kalinga" w:hAnsi="Kalinga" w:cs="Kalinga"/>
          <w:b/>
          <w:bCs/>
          <w:color w:val="000000" w:themeColor="text1"/>
        </w:rPr>
        <w:t>D- 3595-22-23</w:t>
      </w:r>
      <w:r w:rsidR="00060598" w:rsidRPr="00060598">
        <w:rPr>
          <w:rFonts w:ascii="Kalinga" w:hAnsi="Kalinga" w:cs="Kalinga"/>
          <w:color w:val="000000" w:themeColor="text1"/>
          <w:lang w:val="es-ES"/>
        </w:rPr>
        <w:t xml:space="preserve"> que tiene por objeto </w:t>
      </w:r>
      <w:r w:rsidR="002C7905" w:rsidRPr="00060598">
        <w:rPr>
          <w:rFonts w:ascii="Kalinga" w:eastAsia="Arial" w:hAnsi="Kalinga" w:cs="Kalinga"/>
          <w:color w:val="000000"/>
        </w:rPr>
        <w:t>Declarar</w:t>
      </w:r>
      <w:r w:rsidR="00060598" w:rsidRPr="00060598">
        <w:rPr>
          <w:rFonts w:ascii="Kalinga" w:eastAsia="Arial" w:hAnsi="Kalinga" w:cs="Kalinga"/>
          <w:color w:val="000000"/>
        </w:rPr>
        <w:t xml:space="preserve"> Personalidad Destacada de los Derechos Humanos pos mortem a la </w:t>
      </w:r>
      <w:r w:rsidR="00060598" w:rsidRPr="002C7905">
        <w:rPr>
          <w:rFonts w:ascii="Kalinga" w:eastAsia="Arial" w:hAnsi="Kalinga" w:cs="Kalinga"/>
          <w:color w:val="000000"/>
        </w:rPr>
        <w:t xml:space="preserve">Periodista </w:t>
      </w:r>
      <w:r w:rsidR="00060598" w:rsidRPr="00060598">
        <w:rPr>
          <w:rFonts w:ascii="Kalinga" w:eastAsia="Arial" w:hAnsi="Kalinga" w:cs="Kalinga"/>
          <w:b/>
          <w:color w:val="000000"/>
        </w:rPr>
        <w:t xml:space="preserve">Magdalena Ruíz </w:t>
      </w:r>
      <w:proofErr w:type="spellStart"/>
      <w:r w:rsidR="00060598" w:rsidRPr="00060598">
        <w:rPr>
          <w:rFonts w:ascii="Kalinga" w:eastAsia="Arial" w:hAnsi="Kalinga" w:cs="Kalinga"/>
          <w:b/>
          <w:color w:val="000000"/>
        </w:rPr>
        <w:t>Guiñazú</w:t>
      </w:r>
      <w:proofErr w:type="spellEnd"/>
      <w:r w:rsidR="00060598" w:rsidRPr="00060598">
        <w:rPr>
          <w:rFonts w:ascii="Kalinga" w:eastAsia="Arial" w:hAnsi="Kalinga" w:cs="Kalinga"/>
          <w:b/>
          <w:color w:val="000000"/>
        </w:rPr>
        <w:t>.-</w:t>
      </w:r>
    </w:p>
    <w:p w:rsidR="00F8437A" w:rsidRPr="00060598" w:rsidRDefault="00F8437A" w:rsidP="00F8437A">
      <w:pPr>
        <w:spacing w:after="0" w:line="240" w:lineRule="auto"/>
        <w:jc w:val="both"/>
        <w:rPr>
          <w:rFonts w:ascii="Kalinga" w:hAnsi="Kalinga" w:cs="Kalinga"/>
          <w:color w:val="000000" w:themeColor="text1"/>
          <w:sz w:val="24"/>
          <w:szCs w:val="24"/>
        </w:rPr>
      </w:pPr>
    </w:p>
    <w:p w:rsidR="00F8437A" w:rsidRPr="00060598" w:rsidRDefault="00F8437A" w:rsidP="00F8437A">
      <w:pPr>
        <w:spacing w:after="0" w:line="240" w:lineRule="auto"/>
        <w:jc w:val="both"/>
        <w:rPr>
          <w:rFonts w:ascii="Kalinga" w:hAnsi="Kalinga" w:cs="Kalinga"/>
          <w:b/>
          <w:color w:val="000000" w:themeColor="text1"/>
          <w:sz w:val="24"/>
          <w:szCs w:val="24"/>
          <w:u w:val="single"/>
        </w:rPr>
      </w:pPr>
    </w:p>
    <w:p w:rsidR="00F8437A" w:rsidRPr="00060598" w:rsidRDefault="00F8437A" w:rsidP="00F8437A">
      <w:pPr>
        <w:spacing w:after="0" w:line="240" w:lineRule="auto"/>
        <w:jc w:val="both"/>
        <w:rPr>
          <w:rFonts w:ascii="Kalinga" w:hAnsi="Kalinga" w:cs="Kalinga"/>
          <w:bCs/>
          <w:color w:val="000000" w:themeColor="text1"/>
          <w:sz w:val="24"/>
          <w:szCs w:val="24"/>
          <w:shd w:val="clear" w:color="auto" w:fill="FFFFFF"/>
        </w:rPr>
      </w:pPr>
      <w:r w:rsidRPr="00060598">
        <w:rPr>
          <w:rFonts w:ascii="Kalinga" w:hAnsi="Kalinga" w:cs="Kalinga"/>
          <w:b/>
          <w:color w:val="000000" w:themeColor="text1"/>
          <w:sz w:val="24"/>
          <w:szCs w:val="24"/>
          <w:u w:val="single"/>
        </w:rPr>
        <w:t>ARTÍCULO 2º.-</w:t>
      </w:r>
      <w:r w:rsidR="00060598">
        <w:rPr>
          <w:rFonts w:ascii="Kalinga" w:hAnsi="Kalinga" w:cs="Kalinga"/>
          <w:color w:val="000000" w:themeColor="text1"/>
          <w:sz w:val="24"/>
          <w:szCs w:val="24"/>
        </w:rPr>
        <w:t xml:space="preserve"> </w:t>
      </w:r>
      <w:r w:rsidR="002C7905">
        <w:rPr>
          <w:rFonts w:ascii="Kalinga" w:hAnsi="Kalinga" w:cs="Kalinga"/>
          <w:color w:val="000000" w:themeColor="text1"/>
          <w:sz w:val="24"/>
          <w:szCs w:val="24"/>
        </w:rPr>
        <w:t>Enviar</w:t>
      </w:r>
      <w:bookmarkStart w:id="0" w:name="_GoBack"/>
      <w:bookmarkEnd w:id="0"/>
      <w:r w:rsidRPr="00060598">
        <w:rPr>
          <w:rFonts w:ascii="Kalinga" w:hAnsi="Kalinga" w:cs="Kalinga"/>
          <w:color w:val="000000" w:themeColor="text1"/>
          <w:sz w:val="24"/>
          <w:szCs w:val="24"/>
        </w:rPr>
        <w:t xml:space="preserve"> copia a las Cámaras de Diputados y Senadores de la Nación, Cámaras de Diputados y Senadores de la Provincia de Buenos Aires, Legislatura de la Ciudad Autónoma de Buenos Aires, y en especial, AL</w:t>
      </w:r>
      <w:r w:rsidRPr="00060598">
        <w:rPr>
          <w:rFonts w:ascii="Kalinga" w:hAnsi="Kalinga" w:cs="Kalinga"/>
          <w:color w:val="000000" w:themeColor="text1"/>
          <w:sz w:val="24"/>
          <w:szCs w:val="24"/>
          <w:shd w:val="clear" w:color="auto" w:fill="FFFFFF"/>
        </w:rPr>
        <w:t xml:space="preserve"> Diputado Provincial </w:t>
      </w:r>
      <w:r w:rsidRPr="00060598">
        <w:rPr>
          <w:rFonts w:ascii="Kalinga" w:hAnsi="Kalinga" w:cs="Kalinga"/>
          <w:color w:val="000000" w:themeColor="text1"/>
          <w:sz w:val="24"/>
          <w:szCs w:val="24"/>
        </w:rPr>
        <w:t xml:space="preserve"> </w:t>
      </w:r>
      <w:r w:rsidRPr="00060598">
        <w:rPr>
          <w:rFonts w:ascii="Kalinga" w:hAnsi="Kalinga" w:cs="Kalinga"/>
          <w:bCs/>
          <w:color w:val="000000" w:themeColor="text1"/>
          <w:sz w:val="24"/>
          <w:szCs w:val="24"/>
          <w:shd w:val="clear" w:color="auto" w:fill="FFFFFF"/>
        </w:rPr>
        <w:t xml:space="preserve">Emiliano Balbín </w:t>
      </w:r>
    </w:p>
    <w:p w:rsidR="00F8437A" w:rsidRPr="00060598" w:rsidRDefault="00F8437A" w:rsidP="00F8437A">
      <w:pPr>
        <w:spacing w:after="0" w:line="240" w:lineRule="auto"/>
        <w:jc w:val="both"/>
        <w:rPr>
          <w:rFonts w:ascii="Kalinga" w:hAnsi="Kalinga" w:cs="Kalinga"/>
          <w:color w:val="000000" w:themeColor="text1"/>
          <w:sz w:val="24"/>
          <w:szCs w:val="24"/>
        </w:rPr>
      </w:pPr>
    </w:p>
    <w:p w:rsidR="00F8437A" w:rsidRPr="00060598" w:rsidRDefault="00F8437A" w:rsidP="00F8437A">
      <w:pPr>
        <w:spacing w:after="0" w:line="240" w:lineRule="auto"/>
        <w:jc w:val="both"/>
        <w:rPr>
          <w:rFonts w:ascii="Kalinga" w:hAnsi="Kalinga" w:cs="Kalinga"/>
          <w:color w:val="000000" w:themeColor="text1"/>
          <w:sz w:val="24"/>
          <w:szCs w:val="24"/>
        </w:rPr>
      </w:pPr>
      <w:r w:rsidRPr="00060598">
        <w:rPr>
          <w:rFonts w:ascii="Kalinga" w:hAnsi="Kalinga" w:cs="Kalinga"/>
          <w:b/>
          <w:color w:val="000000" w:themeColor="text1"/>
          <w:sz w:val="24"/>
          <w:szCs w:val="24"/>
          <w:u w:val="single"/>
        </w:rPr>
        <w:t>ARTICULO 3º:</w:t>
      </w:r>
      <w:r w:rsidRPr="00060598">
        <w:rPr>
          <w:rFonts w:ascii="Kalinga" w:hAnsi="Kalinga" w:cs="Kalinga"/>
          <w:color w:val="000000" w:themeColor="text1"/>
          <w:sz w:val="24"/>
          <w:szCs w:val="24"/>
        </w:rPr>
        <w:t xml:space="preserve"> I</w:t>
      </w:r>
      <w:r w:rsidR="00060598">
        <w:rPr>
          <w:rFonts w:ascii="Kalinga" w:hAnsi="Kalinga" w:cs="Kalinga"/>
          <w:color w:val="000000" w:themeColor="text1"/>
          <w:sz w:val="24"/>
          <w:szCs w:val="24"/>
        </w:rPr>
        <w:t>nvítar</w:t>
      </w:r>
      <w:r w:rsidRPr="00060598">
        <w:rPr>
          <w:rFonts w:ascii="Kalinga" w:hAnsi="Kalinga" w:cs="Kalinga"/>
          <w:color w:val="000000" w:themeColor="text1"/>
          <w:sz w:val="24"/>
          <w:szCs w:val="24"/>
        </w:rPr>
        <w:t xml:space="preserve"> a los Concejos Deliberantes de la Provincia de Buenos Aires a expedirse en igual sentido.-</w:t>
      </w:r>
    </w:p>
    <w:p w:rsidR="00F8437A" w:rsidRPr="00060598" w:rsidRDefault="00F8437A" w:rsidP="00F8437A">
      <w:pPr>
        <w:spacing w:after="0" w:line="240" w:lineRule="auto"/>
        <w:jc w:val="both"/>
        <w:rPr>
          <w:rFonts w:ascii="Kalinga" w:hAnsi="Kalinga" w:cs="Kalinga"/>
          <w:b/>
          <w:color w:val="000000" w:themeColor="text1"/>
          <w:sz w:val="24"/>
          <w:szCs w:val="24"/>
          <w:u w:val="single"/>
        </w:rPr>
      </w:pPr>
    </w:p>
    <w:p w:rsidR="00F8437A" w:rsidRPr="00060598" w:rsidRDefault="00F8437A" w:rsidP="00F8437A">
      <w:pPr>
        <w:spacing w:after="0" w:line="240" w:lineRule="auto"/>
        <w:jc w:val="both"/>
        <w:rPr>
          <w:rFonts w:ascii="Kalinga" w:hAnsi="Kalinga" w:cs="Kalinga"/>
          <w:color w:val="000000" w:themeColor="text1"/>
          <w:sz w:val="24"/>
          <w:szCs w:val="24"/>
        </w:rPr>
      </w:pPr>
      <w:r w:rsidRPr="00060598">
        <w:rPr>
          <w:rFonts w:ascii="Kalinga" w:hAnsi="Kalinga" w:cs="Kalinga"/>
          <w:b/>
          <w:color w:val="000000" w:themeColor="text1"/>
          <w:sz w:val="24"/>
          <w:szCs w:val="24"/>
          <w:u w:val="single"/>
        </w:rPr>
        <w:t>ARTICULO 4º:</w:t>
      </w:r>
      <w:r w:rsidRPr="00060598">
        <w:rPr>
          <w:rFonts w:ascii="Kalinga" w:hAnsi="Kalinga" w:cs="Kalinga"/>
          <w:color w:val="000000" w:themeColor="text1"/>
          <w:sz w:val="24"/>
          <w:szCs w:val="24"/>
        </w:rPr>
        <w:t xml:space="preserve"> De forma.-</w:t>
      </w:r>
    </w:p>
    <w:p w:rsidR="00227C85" w:rsidRPr="00060598" w:rsidRDefault="0012058E" w:rsidP="00F8437A">
      <w:pPr>
        <w:spacing w:after="0" w:line="240" w:lineRule="auto"/>
        <w:rPr>
          <w:rFonts w:ascii="Kalinga" w:hAnsi="Kalinga" w:cs="Kalinga"/>
          <w:sz w:val="24"/>
          <w:szCs w:val="24"/>
        </w:rPr>
      </w:pPr>
    </w:p>
    <w:sectPr w:rsidR="00227C85" w:rsidRPr="00060598" w:rsidSect="00060598">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58E" w:rsidRDefault="0012058E" w:rsidP="00F8615E">
      <w:pPr>
        <w:spacing w:after="0" w:line="240" w:lineRule="auto"/>
      </w:pPr>
      <w:r>
        <w:separator/>
      </w:r>
    </w:p>
  </w:endnote>
  <w:endnote w:type="continuationSeparator" w:id="0">
    <w:p w:rsidR="0012058E" w:rsidRDefault="0012058E" w:rsidP="00F8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58E" w:rsidRDefault="0012058E" w:rsidP="00F8615E">
      <w:pPr>
        <w:spacing w:after="0" w:line="240" w:lineRule="auto"/>
      </w:pPr>
      <w:r>
        <w:separator/>
      </w:r>
    </w:p>
  </w:footnote>
  <w:footnote w:type="continuationSeparator" w:id="0">
    <w:p w:rsidR="0012058E" w:rsidRDefault="0012058E" w:rsidP="00F86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5E" w:rsidRPr="00F8615E" w:rsidRDefault="00F8615E" w:rsidP="00F8615E">
    <w:pPr>
      <w:pStyle w:val="Encabezado"/>
      <w:jc w:val="right"/>
      <w:rPr>
        <w:rFonts w:ascii="Bradley Hand ITC" w:hAnsi="Bradley Hand ITC"/>
        <w:sz w:val="24"/>
        <w:szCs w:val="24"/>
      </w:rPr>
    </w:pPr>
    <w:r w:rsidRPr="00F8615E">
      <w:rPr>
        <w:rFonts w:ascii="Bradley Hand ITC" w:hAnsi="Bradley Hand ITC"/>
        <w:sz w:val="24"/>
        <w:szCs w:val="24"/>
      </w:rPr>
      <w:t>”LAS MALVINAS SON ARGENTINAS”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437A"/>
    <w:rsid w:val="00060598"/>
    <w:rsid w:val="00082336"/>
    <w:rsid w:val="0012058E"/>
    <w:rsid w:val="00190C8E"/>
    <w:rsid w:val="00207739"/>
    <w:rsid w:val="00230B7B"/>
    <w:rsid w:val="002C7905"/>
    <w:rsid w:val="00314AA0"/>
    <w:rsid w:val="003917B8"/>
    <w:rsid w:val="007140F8"/>
    <w:rsid w:val="00BD4673"/>
    <w:rsid w:val="00C4351F"/>
    <w:rsid w:val="00E638B3"/>
    <w:rsid w:val="00F8437A"/>
    <w:rsid w:val="00F861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3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437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O-normal1">
    <w:name w:val="LO-normal1"/>
    <w:qFormat/>
    <w:rsid w:val="00F8437A"/>
    <w:pPr>
      <w:suppressAutoHyphens/>
      <w:spacing w:after="0" w:line="240" w:lineRule="auto"/>
    </w:pPr>
    <w:rPr>
      <w:rFonts w:ascii="Liberation Serif" w:eastAsia="Liberation Serif" w:hAnsi="Liberation Serif" w:cs="Liberation Serif"/>
      <w:sz w:val="24"/>
      <w:szCs w:val="24"/>
      <w:lang w:val="es-ES_tradnl" w:eastAsia="zh-CN" w:bidi="hi-IN"/>
    </w:rPr>
  </w:style>
  <w:style w:type="paragraph" w:styleId="Encabezado">
    <w:name w:val="header"/>
    <w:basedOn w:val="Normal"/>
    <w:link w:val="EncabezadoCar"/>
    <w:uiPriority w:val="99"/>
    <w:unhideWhenUsed/>
    <w:rsid w:val="00F861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615E"/>
  </w:style>
  <w:style w:type="paragraph" w:styleId="Piedepgina">
    <w:name w:val="footer"/>
    <w:basedOn w:val="Normal"/>
    <w:link w:val="PiedepginaCar"/>
    <w:uiPriority w:val="99"/>
    <w:unhideWhenUsed/>
    <w:rsid w:val="00F861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615E"/>
  </w:style>
  <w:style w:type="paragraph" w:styleId="Textodeglobo">
    <w:name w:val="Balloon Text"/>
    <w:basedOn w:val="Normal"/>
    <w:link w:val="TextodegloboCar"/>
    <w:uiPriority w:val="99"/>
    <w:semiHidden/>
    <w:unhideWhenUsed/>
    <w:rsid w:val="00F861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1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894</Words>
  <Characters>4918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Usuario</cp:lastModifiedBy>
  <cp:revision>5</cp:revision>
  <cp:lastPrinted>2022-09-09T14:03:00Z</cp:lastPrinted>
  <dcterms:created xsi:type="dcterms:W3CDTF">2022-09-08T01:42:00Z</dcterms:created>
  <dcterms:modified xsi:type="dcterms:W3CDTF">2022-09-09T16:53:00Z</dcterms:modified>
</cp:coreProperties>
</file>